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4C" w:rsidRPr="001D1EB8" w:rsidRDefault="00827D4C">
      <w:pPr>
        <w:rPr>
          <w:sz w:val="8"/>
          <w:szCs w:val="8"/>
        </w:rPr>
      </w:pPr>
      <w:bookmarkStart w:id="0" w:name="_GoBack"/>
      <w:bookmarkEnd w:id="0"/>
    </w:p>
    <w:tbl>
      <w:tblPr>
        <w:tblW w:w="1080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803"/>
      </w:tblGrid>
      <w:tr w:rsidR="00F613E8" w:rsidRPr="001D1EB8">
        <w:trPr>
          <w:cantSplit/>
        </w:trPr>
        <w:tc>
          <w:tcPr>
            <w:tcW w:w="10803" w:type="dxa"/>
          </w:tcPr>
          <w:p w:rsidR="00F613E8" w:rsidRPr="001D1EB8" w:rsidRDefault="001D1EB8" w:rsidP="001D1EB8">
            <w:pPr>
              <w:pStyle w:val="Heading5"/>
              <w:rPr>
                <w:b/>
                <w:bCs/>
                <w:sz w:val="8"/>
                <w:szCs w:val="8"/>
              </w:rPr>
            </w:pPr>
            <w:r w:rsidRPr="001D1EB8">
              <w:rPr>
                <w:b/>
                <w:bCs/>
                <w:sz w:val="8"/>
                <w:szCs w:val="8"/>
              </w:rPr>
              <w:t xml:space="preserve">              </w:t>
            </w:r>
          </w:p>
        </w:tc>
      </w:tr>
    </w:tbl>
    <w:p w:rsidR="001D1EB8" w:rsidRDefault="001D1EB8">
      <w:pPr>
        <w:rPr>
          <w:rFonts w:ascii="Arial" w:hAnsi="Arial"/>
          <w:sz w:val="8"/>
        </w:rPr>
      </w:pPr>
    </w:p>
    <w:p w:rsidR="00F613E8" w:rsidRDefault="00F613E8">
      <w:pPr>
        <w:rPr>
          <w:rFonts w:ascii="Arial" w:hAnsi="Arial"/>
          <w:sz w:val="8"/>
        </w:rPr>
      </w:pPr>
    </w:p>
    <w:tbl>
      <w:tblPr>
        <w:tblW w:w="1077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425"/>
        <w:gridCol w:w="142"/>
        <w:gridCol w:w="567"/>
        <w:gridCol w:w="4252"/>
      </w:tblGrid>
      <w:tr w:rsidR="00827D4C" w:rsidRPr="005717B9" w:rsidTr="00FD7FBA">
        <w:trPr>
          <w:cantSplit/>
          <w:trHeight w:hRule="exact" w:val="979"/>
        </w:trPr>
        <w:tc>
          <w:tcPr>
            <w:tcW w:w="10775" w:type="dxa"/>
            <w:gridSpan w:val="5"/>
            <w:tcBorders>
              <w:bottom w:val="nil"/>
            </w:tcBorders>
            <w:shd w:val="clear" w:color="auto" w:fill="99CC00"/>
            <w:vAlign w:val="center"/>
          </w:tcPr>
          <w:p w:rsidR="00827D4C" w:rsidRDefault="00827D4C" w:rsidP="005262FC">
            <w:pPr>
              <w:pStyle w:val="Heading5"/>
              <w:jc w:val="center"/>
              <w:rPr>
                <w:rFonts w:cs="Arial"/>
                <w:b/>
                <w:sz w:val="22"/>
                <w:szCs w:val="22"/>
              </w:rPr>
            </w:pPr>
            <w:r w:rsidRPr="001D1EB8">
              <w:rPr>
                <w:rFonts w:cs="Arial"/>
                <w:b/>
                <w:noProof/>
                <w:color w:val="FFFFFF" w:themeColor="background1"/>
                <w:sz w:val="32"/>
                <w:szCs w:val="32"/>
              </w:rPr>
              <w:t>HOME WORKING</w:t>
            </w:r>
            <w:r w:rsidR="00A25246">
              <w:rPr>
                <w:rFonts w:cs="Arial"/>
                <w:b/>
                <w:noProof/>
                <w:color w:val="FFFFFF" w:themeColor="background1"/>
                <w:sz w:val="32"/>
                <w:szCs w:val="32"/>
              </w:rPr>
              <w:t xml:space="preserve"> </w:t>
            </w:r>
            <w:r w:rsidR="005262FC">
              <w:rPr>
                <w:rFonts w:cs="Arial"/>
                <w:b/>
                <w:noProof/>
                <w:color w:val="FFFFFF" w:themeColor="background1"/>
                <w:sz w:val="32"/>
                <w:szCs w:val="32"/>
              </w:rPr>
              <w:t>VIABILITY</w:t>
            </w:r>
            <w:r w:rsidRPr="001D1EB8">
              <w:rPr>
                <w:rFonts w:cs="Arial"/>
                <w:b/>
                <w:bCs/>
                <w:noProof/>
                <w:color w:val="FFFFFF" w:themeColor="background1"/>
                <w:sz w:val="32"/>
                <w:szCs w:val="32"/>
              </w:rPr>
              <w:t xml:space="preserve"> CHECKLIST</w:t>
            </w:r>
          </w:p>
        </w:tc>
      </w:tr>
      <w:tr w:rsidR="00FD7FBA" w:rsidRPr="005717B9" w:rsidTr="005262FC">
        <w:trPr>
          <w:cantSplit/>
          <w:trHeight w:hRule="exact" w:val="810"/>
        </w:trPr>
        <w:tc>
          <w:tcPr>
            <w:tcW w:w="5814" w:type="dxa"/>
            <w:gridSpan w:val="2"/>
            <w:tcBorders>
              <w:bottom w:val="single" w:sz="4" w:space="0" w:color="auto"/>
              <w:right w:val="nil"/>
            </w:tcBorders>
            <w:shd w:val="clear" w:color="auto" w:fill="99CC00"/>
            <w:vAlign w:val="center"/>
          </w:tcPr>
          <w:p w:rsidR="005262FC" w:rsidRDefault="005262FC" w:rsidP="005262FC">
            <w:pPr>
              <w:shd w:val="clear" w:color="auto" w:fill="99CC00"/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262FC">
              <w:rPr>
                <w:rFonts w:ascii="Arial" w:hAnsi="Arial" w:cs="Arial"/>
                <w:b/>
                <w:sz w:val="22"/>
                <w:szCs w:val="22"/>
              </w:rPr>
              <w:t>Name of 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>/Role</w:t>
            </w:r>
            <w:r w:rsidRPr="005262FC">
              <w:rPr>
                <w:rFonts w:ascii="Arial" w:hAnsi="Arial" w:cs="Arial"/>
                <w:b/>
                <w:sz w:val="22"/>
                <w:szCs w:val="22"/>
              </w:rPr>
              <w:t xml:space="preserve"> being assessed for </w:t>
            </w:r>
          </w:p>
          <w:p w:rsidR="00FD7FBA" w:rsidRPr="005262FC" w:rsidRDefault="005262FC" w:rsidP="005262FC">
            <w:pPr>
              <w:shd w:val="clear" w:color="auto" w:fill="99CC00"/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262FC">
              <w:rPr>
                <w:rFonts w:ascii="Arial" w:hAnsi="Arial" w:cs="Arial"/>
                <w:b/>
                <w:sz w:val="22"/>
                <w:szCs w:val="22"/>
              </w:rPr>
              <w:t xml:space="preserve">working from home: 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FD7FBA" w:rsidRDefault="00FD7FBA" w:rsidP="005262FC">
            <w:pPr>
              <w:spacing w:line="320" w:lineRule="exact"/>
              <w:rPr>
                <w:rFonts w:ascii="Arial" w:hAnsi="Arial" w:cs="Arial"/>
                <w:b/>
              </w:rPr>
            </w:pPr>
          </w:p>
          <w:p w:rsidR="00FD7FBA" w:rsidRPr="00FD7FBA" w:rsidRDefault="00FD7FBA" w:rsidP="005262FC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  <w:tr w:rsidR="005262FC" w:rsidRPr="005717B9" w:rsidTr="00E351D9">
        <w:trPr>
          <w:cantSplit/>
          <w:trHeight w:val="688"/>
        </w:trPr>
        <w:tc>
          <w:tcPr>
            <w:tcW w:w="5389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5262FC" w:rsidRPr="005717B9" w:rsidRDefault="0052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Considerations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5262FC" w:rsidRPr="005717B9" w:rsidRDefault="005262FC" w:rsidP="007C4B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17B9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5262FC" w:rsidRPr="005717B9" w:rsidRDefault="005262FC" w:rsidP="00526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17B9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5262FC" w:rsidRPr="001B15BE" w:rsidRDefault="005262FC" w:rsidP="001D1EB8">
            <w:pPr>
              <w:rPr>
                <w:rFonts w:ascii="Arial" w:hAnsi="Arial" w:cs="Arial"/>
                <w:b/>
              </w:rPr>
            </w:pPr>
            <w:r w:rsidRPr="001B15BE">
              <w:rPr>
                <w:rFonts w:ascii="Arial" w:hAnsi="Arial" w:cs="Arial"/>
                <w:b/>
              </w:rPr>
              <w:t>Additional Comments / Action Required</w:t>
            </w:r>
          </w:p>
        </w:tc>
      </w:tr>
      <w:tr w:rsidR="005262FC" w:rsidRPr="005717B9" w:rsidTr="00E351D9">
        <w:trPr>
          <w:cantSplit/>
          <w:trHeight w:val="853"/>
        </w:trPr>
        <w:tc>
          <w:tcPr>
            <w:tcW w:w="5389" w:type="dxa"/>
            <w:vAlign w:val="center"/>
          </w:tcPr>
          <w:p w:rsidR="005262FC" w:rsidRPr="005262FC" w:rsidRDefault="005262FC">
            <w:pPr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Will service needs or customer demands be affected?</w:t>
            </w:r>
          </w:p>
        </w:tc>
        <w:tc>
          <w:tcPr>
            <w:tcW w:w="567" w:type="dxa"/>
            <w:gridSpan w:val="2"/>
            <w:vAlign w:val="center"/>
          </w:tcPr>
          <w:p w:rsidR="005262FC" w:rsidRPr="005262FC" w:rsidRDefault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262FC" w:rsidRPr="005262FC" w:rsidRDefault="005262FC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5262FC" w:rsidRPr="005262FC" w:rsidRDefault="005262FC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5262FC" w:rsidRPr="005717B9" w:rsidTr="00E351D9">
        <w:trPr>
          <w:cantSplit/>
          <w:trHeight w:val="691"/>
        </w:trPr>
        <w:tc>
          <w:tcPr>
            <w:tcW w:w="5389" w:type="dxa"/>
          </w:tcPr>
          <w:p w:rsidR="005262FC" w:rsidRPr="005262FC" w:rsidRDefault="005262FC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Will homeworking have a significant impact on the efficiency of the office and service?</w:t>
            </w:r>
          </w:p>
        </w:tc>
        <w:tc>
          <w:tcPr>
            <w:tcW w:w="567" w:type="dxa"/>
            <w:gridSpan w:val="2"/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4252" w:type="dxa"/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2FC" w:rsidRPr="005717B9" w:rsidTr="00E351D9">
        <w:trPr>
          <w:cantSplit/>
          <w:trHeight w:val="692"/>
        </w:trPr>
        <w:tc>
          <w:tcPr>
            <w:tcW w:w="5389" w:type="dxa"/>
          </w:tcPr>
          <w:p w:rsidR="005262FC" w:rsidRPr="005262FC" w:rsidRDefault="005262FC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Is it possible for the individual’s work to be done in the home environment?</w:t>
            </w:r>
          </w:p>
        </w:tc>
        <w:tc>
          <w:tcPr>
            <w:tcW w:w="567" w:type="dxa"/>
            <w:gridSpan w:val="2"/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262FC" w:rsidRPr="005262FC" w:rsidRDefault="005262FC" w:rsidP="005262F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5262FC" w:rsidRPr="005262FC" w:rsidRDefault="005262FC" w:rsidP="005262F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2FC" w:rsidRPr="005717B9" w:rsidTr="00E351D9">
        <w:trPr>
          <w:cantSplit/>
          <w:trHeight w:val="1083"/>
        </w:trPr>
        <w:tc>
          <w:tcPr>
            <w:tcW w:w="5389" w:type="dxa"/>
          </w:tcPr>
          <w:p w:rsidR="005262FC" w:rsidRPr="005262FC" w:rsidRDefault="005262FC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Are there implications for the supervision and monitoring of the employee’s work and is the individual self-disciplined and able to work without close supervision?</w:t>
            </w:r>
          </w:p>
        </w:tc>
        <w:tc>
          <w:tcPr>
            <w:tcW w:w="567" w:type="dxa"/>
            <w:gridSpan w:val="2"/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262FC" w:rsidRPr="005262FC" w:rsidRDefault="005262FC" w:rsidP="005262F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5262FC" w:rsidRPr="005262FC" w:rsidRDefault="005262FC" w:rsidP="005262F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2FC" w:rsidRPr="005717B9" w:rsidTr="00E351D9">
        <w:trPr>
          <w:cantSplit/>
          <w:trHeight w:val="702"/>
        </w:trPr>
        <w:tc>
          <w:tcPr>
            <w:tcW w:w="5389" w:type="dxa"/>
            <w:tcBorders>
              <w:bottom w:val="nil"/>
            </w:tcBorders>
          </w:tcPr>
          <w:p w:rsidR="005262FC" w:rsidRPr="005262FC" w:rsidRDefault="005262FC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Does the employee have suitable accommodation at home, i.e. free from distraction?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2FC" w:rsidRPr="005717B9" w:rsidTr="00E351D9">
        <w:trPr>
          <w:cantSplit/>
          <w:trHeight w:val="696"/>
        </w:trPr>
        <w:tc>
          <w:tcPr>
            <w:tcW w:w="5389" w:type="dxa"/>
          </w:tcPr>
          <w:p w:rsidR="005262FC" w:rsidRPr="005262FC" w:rsidRDefault="005262FC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Does the company need to supply suitable IT and other equipment for the employee?</w:t>
            </w:r>
          </w:p>
        </w:tc>
        <w:tc>
          <w:tcPr>
            <w:tcW w:w="567" w:type="dxa"/>
            <w:gridSpan w:val="2"/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5262FC" w:rsidRPr="005262FC" w:rsidRDefault="005262FC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704"/>
        </w:trPr>
        <w:tc>
          <w:tcPr>
            <w:tcW w:w="5389" w:type="dxa"/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Are there suitable facilities for connections to be made, e.g. broadband link?</w:t>
            </w:r>
          </w:p>
        </w:tc>
        <w:tc>
          <w:tcPr>
            <w:tcW w:w="567" w:type="dxa"/>
            <w:gridSpan w:val="2"/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700"/>
        </w:trPr>
        <w:tc>
          <w:tcPr>
            <w:tcW w:w="5389" w:type="dxa"/>
            <w:tcBorders>
              <w:bottom w:val="nil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Does the employee need access to files which should not be taken home?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838"/>
        </w:trPr>
        <w:tc>
          <w:tcPr>
            <w:tcW w:w="5389" w:type="dxa"/>
            <w:tcBorders>
              <w:bottom w:val="nil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Is working closely with the team or colleagues in other departments a key element of the individual’s work?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979"/>
        </w:trPr>
        <w:tc>
          <w:tcPr>
            <w:tcW w:w="5389" w:type="dxa"/>
            <w:tcBorders>
              <w:bottom w:val="nil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Is the work of a confidential nature so that secure storage arrangements at the person’s home will be required?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696"/>
        </w:trPr>
        <w:tc>
          <w:tcPr>
            <w:tcW w:w="5389" w:type="dxa"/>
            <w:tcBorders>
              <w:bottom w:val="single" w:sz="4" w:space="0" w:color="auto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Are there any safety implications for work colleagues?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950"/>
        </w:trPr>
        <w:tc>
          <w:tcPr>
            <w:tcW w:w="5389" w:type="dxa"/>
            <w:tcBorders>
              <w:bottom w:val="single" w:sz="4" w:space="0" w:color="auto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Will the individual’s work activities have to be reviewed or changed in order to accommodate homeworking?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62FC" w:rsidRDefault="005262FC"/>
    <w:p w:rsidR="00E351D9" w:rsidRDefault="00E351D9"/>
    <w:p w:rsidR="00E351D9" w:rsidRDefault="00E351D9"/>
    <w:p w:rsidR="00E351D9" w:rsidRDefault="00E351D9"/>
    <w:p w:rsidR="00E351D9" w:rsidRDefault="00E351D9"/>
    <w:p w:rsidR="00E351D9" w:rsidRDefault="00E351D9"/>
    <w:p w:rsidR="00E351D9" w:rsidRDefault="00E351D9"/>
    <w:p w:rsidR="00E351D9" w:rsidRDefault="00E351D9"/>
    <w:p w:rsidR="00E351D9" w:rsidRDefault="00E351D9"/>
    <w:tbl>
      <w:tblPr>
        <w:tblW w:w="1077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567"/>
        <w:gridCol w:w="567"/>
        <w:gridCol w:w="4252"/>
      </w:tblGrid>
      <w:tr w:rsidR="00E351D9" w:rsidRPr="005717B9" w:rsidTr="00E351D9">
        <w:trPr>
          <w:cantSplit/>
          <w:trHeight w:val="699"/>
        </w:trPr>
        <w:tc>
          <w:tcPr>
            <w:tcW w:w="5389" w:type="dxa"/>
            <w:tcBorders>
              <w:bottom w:val="nil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Do you need any special arrangements to be in place to contact the employee?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454"/>
        </w:trPr>
        <w:tc>
          <w:tcPr>
            <w:tcW w:w="5389" w:type="dxa"/>
            <w:tcBorders>
              <w:bottom w:val="nil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Have you carried out a suitable risk assessment for this person’s work at home scenario?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454"/>
        </w:trPr>
        <w:tc>
          <w:tcPr>
            <w:tcW w:w="5389" w:type="dxa"/>
            <w:tcBorders>
              <w:bottom w:val="nil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262FC">
              <w:rPr>
                <w:rFonts w:ascii="Arial" w:hAnsi="Arial" w:cs="Arial"/>
                <w:spacing w:val="-2"/>
                <w:sz w:val="22"/>
                <w:szCs w:val="22"/>
              </w:rPr>
              <w:t>Is the employee a suitable candidate for working at home?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454"/>
        </w:trPr>
        <w:tc>
          <w:tcPr>
            <w:tcW w:w="5389" w:type="dxa"/>
            <w:tcBorders>
              <w:bottom w:val="nil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Have you set up suitable terms and conditions for employees working at home?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E351D9">
        <w:trPr>
          <w:cantSplit/>
          <w:trHeight w:val="454"/>
        </w:trPr>
        <w:tc>
          <w:tcPr>
            <w:tcW w:w="5389" w:type="dxa"/>
            <w:tcBorders>
              <w:bottom w:val="nil"/>
            </w:tcBorders>
          </w:tcPr>
          <w:p w:rsidR="00E351D9" w:rsidRPr="005262FC" w:rsidRDefault="00E351D9" w:rsidP="005262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262FC">
              <w:rPr>
                <w:rFonts w:ascii="Arial" w:hAnsi="Arial" w:cs="Arial"/>
                <w:sz w:val="22"/>
                <w:szCs w:val="22"/>
              </w:rPr>
              <w:t>Does your Employers’ Liability Insurance cover include employees working from home?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351D9" w:rsidRPr="005262FC" w:rsidRDefault="00E351D9" w:rsidP="005262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B3F" w:rsidRPr="005717B9" w:rsidTr="006B1C60">
        <w:trPr>
          <w:trHeight w:val="397"/>
        </w:trPr>
        <w:tc>
          <w:tcPr>
            <w:tcW w:w="10775" w:type="dxa"/>
            <w:gridSpan w:val="4"/>
            <w:vAlign w:val="center"/>
          </w:tcPr>
          <w:p w:rsidR="00074B3F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  <w:p w:rsidR="00E351D9" w:rsidRDefault="00E351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Decision</w:t>
            </w:r>
            <w:r w:rsidR="00074B3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74B3F" w:rsidRDefault="00074B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41C9D" w:rsidRDefault="00141C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B3F" w:rsidRPr="005717B9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1D9" w:rsidRPr="005717B9" w:rsidTr="006B1C60">
        <w:trPr>
          <w:trHeight w:val="397"/>
        </w:trPr>
        <w:tc>
          <w:tcPr>
            <w:tcW w:w="10775" w:type="dxa"/>
            <w:gridSpan w:val="4"/>
            <w:vAlign w:val="center"/>
          </w:tcPr>
          <w:p w:rsidR="00E351D9" w:rsidRDefault="00E351D9">
            <w:pPr>
              <w:rPr>
                <w:rFonts w:ascii="Arial" w:hAnsi="Arial" w:cs="Arial"/>
                <w:sz w:val="22"/>
                <w:szCs w:val="22"/>
              </w:rPr>
            </w:pPr>
          </w:p>
          <w:p w:rsidR="00E351D9" w:rsidRDefault="00E351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Comments: </w:t>
            </w:r>
          </w:p>
          <w:p w:rsidR="00E351D9" w:rsidRDefault="00E351D9">
            <w:pPr>
              <w:rPr>
                <w:rFonts w:ascii="Arial" w:hAnsi="Arial" w:cs="Arial"/>
                <w:sz w:val="22"/>
                <w:szCs w:val="22"/>
              </w:rPr>
            </w:pPr>
          </w:p>
          <w:p w:rsidR="00E351D9" w:rsidRDefault="00E351D9">
            <w:pPr>
              <w:rPr>
                <w:rFonts w:ascii="Arial" w:hAnsi="Arial" w:cs="Arial"/>
                <w:sz w:val="22"/>
                <w:szCs w:val="22"/>
              </w:rPr>
            </w:pPr>
          </w:p>
          <w:p w:rsidR="00E351D9" w:rsidRDefault="00E351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528" w:rsidRPr="005717B9" w:rsidTr="00E351D9">
        <w:trPr>
          <w:trHeight w:val="982"/>
        </w:trPr>
        <w:tc>
          <w:tcPr>
            <w:tcW w:w="10775" w:type="dxa"/>
            <w:gridSpan w:val="4"/>
            <w:vAlign w:val="bottom"/>
          </w:tcPr>
          <w:p w:rsidR="00F40528" w:rsidRPr="00E351D9" w:rsidRDefault="00F40528" w:rsidP="00F40528">
            <w:pPr>
              <w:pStyle w:val="Heading1"/>
              <w:rPr>
                <w:b w:val="0"/>
              </w:rPr>
            </w:pPr>
            <w:r w:rsidRPr="00E351D9">
              <w:rPr>
                <w:rFonts w:cs="Arial"/>
                <w:b w:val="0"/>
                <w:sz w:val="22"/>
                <w:szCs w:val="22"/>
              </w:rPr>
              <w:t xml:space="preserve">Signature:      </w:t>
            </w:r>
            <w:r w:rsidRPr="00E351D9">
              <w:rPr>
                <w:b w:val="0"/>
              </w:rPr>
              <w:t>__________________________________________________</w:t>
            </w:r>
            <w:r w:rsidR="00E351D9">
              <w:rPr>
                <w:b w:val="0"/>
              </w:rPr>
              <w:t>________</w:t>
            </w:r>
            <w:r w:rsidRPr="00E351D9">
              <w:rPr>
                <w:b w:val="0"/>
              </w:rPr>
              <w:t>____</w:t>
            </w:r>
          </w:p>
          <w:p w:rsidR="00F40528" w:rsidRPr="00E351D9" w:rsidRDefault="00F40528" w:rsidP="00F40528"/>
        </w:tc>
      </w:tr>
      <w:tr w:rsidR="00F40528" w:rsidRPr="005717B9" w:rsidTr="00E351D9">
        <w:trPr>
          <w:trHeight w:val="982"/>
        </w:trPr>
        <w:tc>
          <w:tcPr>
            <w:tcW w:w="10775" w:type="dxa"/>
            <w:gridSpan w:val="4"/>
            <w:vAlign w:val="bottom"/>
          </w:tcPr>
          <w:p w:rsidR="00F40528" w:rsidRPr="00E351D9" w:rsidRDefault="00E351D9" w:rsidP="00E351D9">
            <w:pPr>
              <w:pStyle w:val="Heading1"/>
              <w:rPr>
                <w:b w:val="0"/>
              </w:rPr>
            </w:pPr>
            <w:r w:rsidRPr="00E351D9">
              <w:rPr>
                <w:b w:val="0"/>
              </w:rPr>
              <w:t>Title:  __________________________________   Date: ____________________________</w:t>
            </w:r>
          </w:p>
          <w:p w:rsidR="00E351D9" w:rsidRPr="00E351D9" w:rsidRDefault="00E351D9" w:rsidP="00E351D9"/>
        </w:tc>
      </w:tr>
      <w:tr w:rsidR="00E351D9" w:rsidRPr="005717B9" w:rsidTr="00E351D9">
        <w:trPr>
          <w:trHeight w:val="982"/>
        </w:trPr>
        <w:tc>
          <w:tcPr>
            <w:tcW w:w="10775" w:type="dxa"/>
            <w:gridSpan w:val="4"/>
            <w:shd w:val="clear" w:color="auto" w:fill="99CC00"/>
            <w:vAlign w:val="center"/>
          </w:tcPr>
          <w:p w:rsidR="00E351D9" w:rsidRPr="00E351D9" w:rsidRDefault="00E351D9" w:rsidP="00E351D9">
            <w:pPr>
              <w:pStyle w:val="Heading1"/>
              <w:rPr>
                <w:b w:val="0"/>
                <w:color w:val="FFFFFF" w:themeColor="background1"/>
              </w:rPr>
            </w:pPr>
            <w:r w:rsidRPr="00E351D9">
              <w:rPr>
                <w:b w:val="0"/>
                <w:color w:val="FFFFFF" w:themeColor="background1"/>
              </w:rPr>
              <w:t>[Where homeworking is approved – refer to Risk Assessment Home Working to ensure all aspects of health and safety are in place for the individual employee/s working at home]</w:t>
            </w:r>
          </w:p>
        </w:tc>
      </w:tr>
    </w:tbl>
    <w:p w:rsidR="00F613E8" w:rsidRPr="005717B9" w:rsidRDefault="00F613E8">
      <w:pPr>
        <w:pStyle w:val="Footer"/>
        <w:tabs>
          <w:tab w:val="clear" w:pos="4153"/>
          <w:tab w:val="clear" w:pos="8306"/>
          <w:tab w:val="left" w:pos="5040"/>
          <w:tab w:val="left" w:pos="5760"/>
          <w:tab w:val="left" w:pos="6840"/>
        </w:tabs>
        <w:outlineLvl w:val="0"/>
        <w:rPr>
          <w:rFonts w:ascii="Arial" w:hAnsi="Arial" w:cs="Arial"/>
          <w:sz w:val="22"/>
          <w:szCs w:val="22"/>
        </w:rPr>
      </w:pPr>
    </w:p>
    <w:sectPr w:rsidR="00F613E8" w:rsidRPr="005717B9" w:rsidSect="00B374AE">
      <w:footerReference w:type="default" r:id="rId8"/>
      <w:headerReference w:type="first" r:id="rId9"/>
      <w:footerReference w:type="first" r:id="rId10"/>
      <w:pgSz w:w="12240" w:h="15840"/>
      <w:pgMar w:top="432" w:right="1800" w:bottom="576" w:left="1800" w:header="706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A0" w:rsidRDefault="00C835A0">
      <w:r>
        <w:separator/>
      </w:r>
    </w:p>
  </w:endnote>
  <w:endnote w:type="continuationSeparator" w:id="0">
    <w:p w:rsidR="00C835A0" w:rsidRDefault="00C8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AE" w:rsidRPr="00B374AE" w:rsidRDefault="00B374AE" w:rsidP="00B374AE">
    <w:pPr>
      <w:tabs>
        <w:tab w:val="center" w:pos="4153"/>
        <w:tab w:val="right" w:pos="8306"/>
      </w:tabs>
      <w:rPr>
        <w:rFonts w:ascii="Arial" w:eastAsia="MS Mincho" w:hAnsi="Arial" w:cs="Arial"/>
        <w:lang w:val="en-GB" w:eastAsia="ja-JP"/>
      </w:rPr>
    </w:pPr>
    <w:r w:rsidRPr="00B374AE">
      <w:rPr>
        <w:rFonts w:ascii="Arial" w:eastAsia="MS Mincho" w:hAnsi="Arial" w:cs="Arial"/>
        <w:lang w:val="en-GB" w:eastAsia="ja-JP"/>
      </w:rPr>
      <w:t>Title –</w:t>
    </w:r>
    <w:r w:rsidR="00E351D9">
      <w:rPr>
        <w:rFonts w:ascii="Arial" w:eastAsia="MS Mincho" w:hAnsi="Arial" w:cs="Arial"/>
        <w:lang w:val="en-GB" w:eastAsia="ja-JP"/>
      </w:rPr>
      <w:t xml:space="preserve"> Home Working Viability Form</w:t>
    </w:r>
    <w:r w:rsidRPr="00B374AE">
      <w:rPr>
        <w:rFonts w:ascii="Arial" w:eastAsia="MS Mincho" w:hAnsi="Arial" w:cs="Arial"/>
        <w:lang w:val="en-GB" w:eastAsia="ja-JP"/>
      </w:rPr>
      <w:t xml:space="preserve">                                          </w:t>
    </w:r>
    <w:r w:rsidRPr="00B374AE">
      <w:rPr>
        <w:rFonts w:ascii="Arial" w:eastAsia="MS Mincho" w:hAnsi="Arial" w:cs="Arial"/>
        <w:lang w:val="en-GB" w:eastAsia="ja-JP"/>
      </w:rPr>
      <w:tab/>
    </w:r>
    <w:r w:rsidR="00E351D9">
      <w:rPr>
        <w:rFonts w:ascii="Arial" w:eastAsia="MS Mincho" w:hAnsi="Arial" w:cs="Arial"/>
        <w:lang w:val="en-GB" w:eastAsia="ja-JP"/>
      </w:rPr>
      <w:t xml:space="preserve"> </w:t>
    </w:r>
    <w:r w:rsidRPr="00B374AE">
      <w:rPr>
        <w:rFonts w:ascii="Arial" w:eastAsia="MS Mincho" w:hAnsi="Arial" w:cs="Arial"/>
        <w:lang w:val="en-GB" w:eastAsia="ja-JP"/>
      </w:rPr>
      <w:t xml:space="preserve">Created - November 2017 </w:t>
    </w:r>
  </w:p>
  <w:p w:rsidR="00B374AE" w:rsidRPr="00B374AE" w:rsidRDefault="00E351D9" w:rsidP="00B374AE">
    <w:pPr>
      <w:tabs>
        <w:tab w:val="center" w:pos="4153"/>
        <w:tab w:val="right" w:pos="8306"/>
      </w:tabs>
      <w:rPr>
        <w:rFonts w:ascii="Arial" w:eastAsia="MS Mincho" w:hAnsi="Arial" w:cs="Arial"/>
        <w:lang w:val="en-GB" w:eastAsia="ja-JP"/>
      </w:rPr>
    </w:pPr>
    <w:r>
      <w:rPr>
        <w:rFonts w:ascii="Arial" w:eastAsia="MS Mincho" w:hAnsi="Arial" w:cs="Arial"/>
        <w:lang w:val="en-GB" w:eastAsia="ja-JP"/>
      </w:rPr>
      <w:t>Revision 1.2 - January 2020</w:t>
    </w:r>
    <w:r w:rsidR="00B374AE" w:rsidRPr="00B374AE">
      <w:rPr>
        <w:rFonts w:ascii="Arial" w:eastAsia="MS Mincho" w:hAnsi="Arial" w:cs="Arial"/>
        <w:lang w:val="en-GB" w:eastAsia="ja-JP"/>
      </w:rPr>
      <w:t xml:space="preserve">                                 </w:t>
    </w:r>
    <w:r>
      <w:rPr>
        <w:rFonts w:ascii="Arial" w:eastAsia="MS Mincho" w:hAnsi="Arial" w:cs="Arial"/>
        <w:lang w:val="en-GB" w:eastAsia="ja-JP"/>
      </w:rPr>
      <w:t xml:space="preserve">                              </w:t>
    </w:r>
    <w:r w:rsidR="00B374AE" w:rsidRPr="00B374AE">
      <w:rPr>
        <w:rFonts w:ascii="Arial" w:eastAsia="MS Mincho" w:hAnsi="Arial" w:cs="Arial"/>
        <w:lang w:val="en-GB" w:eastAsia="ja-JP"/>
      </w:rPr>
      <w:t xml:space="preserve">Page </w:t>
    </w:r>
    <w:sdt>
      <w:sdtPr>
        <w:rPr>
          <w:rFonts w:ascii="Arial" w:eastAsia="MS Mincho" w:hAnsi="Arial" w:cs="Arial"/>
          <w:lang w:val="en-GB" w:eastAsia="ja-JP"/>
        </w:rPr>
        <w:id w:val="-2026783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4AE" w:rsidRPr="00B374AE">
          <w:rPr>
            <w:rFonts w:ascii="Arial" w:eastAsia="MS Mincho" w:hAnsi="Arial" w:cs="Arial"/>
            <w:lang w:val="en-GB" w:eastAsia="ja-JP"/>
          </w:rPr>
          <w:fldChar w:fldCharType="begin"/>
        </w:r>
        <w:r w:rsidR="00B374AE" w:rsidRPr="00B374AE">
          <w:rPr>
            <w:rFonts w:ascii="Arial" w:eastAsia="MS Mincho" w:hAnsi="Arial" w:cs="Arial"/>
            <w:lang w:val="en-GB" w:eastAsia="ja-JP"/>
          </w:rPr>
          <w:instrText xml:space="preserve"> PAGE   \* MERGEFORMAT </w:instrText>
        </w:r>
        <w:r w:rsidR="00B374AE" w:rsidRPr="00B374AE">
          <w:rPr>
            <w:rFonts w:ascii="Arial" w:eastAsia="MS Mincho" w:hAnsi="Arial" w:cs="Arial"/>
            <w:lang w:val="en-GB" w:eastAsia="ja-JP"/>
          </w:rPr>
          <w:fldChar w:fldCharType="separate"/>
        </w:r>
        <w:r w:rsidR="00011669">
          <w:rPr>
            <w:rFonts w:ascii="Arial" w:eastAsia="MS Mincho" w:hAnsi="Arial" w:cs="Arial"/>
            <w:noProof/>
            <w:lang w:val="en-GB" w:eastAsia="ja-JP"/>
          </w:rPr>
          <w:t>2</w:t>
        </w:r>
        <w:r w:rsidR="00B374AE" w:rsidRPr="00B374AE">
          <w:rPr>
            <w:rFonts w:ascii="Arial" w:eastAsia="MS Mincho" w:hAnsi="Arial" w:cs="Arial"/>
            <w:noProof/>
            <w:lang w:val="en-GB" w:eastAsia="ja-JP"/>
          </w:rPr>
          <w:fldChar w:fldCharType="end"/>
        </w:r>
        <w:r>
          <w:rPr>
            <w:rFonts w:ascii="Arial" w:eastAsia="MS Mincho" w:hAnsi="Arial" w:cs="Arial"/>
            <w:noProof/>
            <w:lang w:val="en-GB" w:eastAsia="ja-JP"/>
          </w:rPr>
          <w:t xml:space="preserve"> of 2</w:t>
        </w:r>
      </w:sdtContent>
    </w:sdt>
  </w:p>
  <w:p w:rsidR="00F613E8" w:rsidRPr="00827D4C" w:rsidRDefault="00F613E8" w:rsidP="00827D4C">
    <w:pPr>
      <w:tabs>
        <w:tab w:val="center" w:pos="4153"/>
        <w:tab w:val="right" w:pos="8306"/>
      </w:tabs>
      <w:rPr>
        <w:rFonts w:ascii="Arial" w:eastAsia="MS Mincho" w:hAnsi="Arial" w:cs="Arial"/>
        <w:sz w:val="22"/>
        <w:szCs w:val="22"/>
        <w:lang w:val="en-GB" w:eastAsia="ja-JP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AE" w:rsidRPr="00B374AE" w:rsidRDefault="00B374AE" w:rsidP="00B374AE">
    <w:pPr>
      <w:tabs>
        <w:tab w:val="center" w:pos="4153"/>
        <w:tab w:val="right" w:pos="8306"/>
      </w:tabs>
      <w:rPr>
        <w:rFonts w:ascii="Arial" w:eastAsia="MS Mincho" w:hAnsi="Arial" w:cs="Arial"/>
        <w:lang w:val="en-GB" w:eastAsia="ja-JP"/>
      </w:rPr>
    </w:pPr>
    <w:r w:rsidRPr="00B374AE">
      <w:rPr>
        <w:rFonts w:ascii="Arial" w:eastAsia="MS Mincho" w:hAnsi="Arial" w:cs="Arial"/>
        <w:lang w:val="en-GB" w:eastAsia="ja-JP"/>
      </w:rPr>
      <w:t>T</w:t>
    </w:r>
    <w:r w:rsidR="005262FC">
      <w:rPr>
        <w:rFonts w:ascii="Arial" w:eastAsia="MS Mincho" w:hAnsi="Arial" w:cs="Arial"/>
        <w:lang w:val="en-GB" w:eastAsia="ja-JP"/>
      </w:rPr>
      <w:t>itle – Home Working Viability Form</w:t>
    </w:r>
    <w:r w:rsidRPr="00B374AE">
      <w:rPr>
        <w:rFonts w:ascii="Arial" w:eastAsia="MS Mincho" w:hAnsi="Arial" w:cs="Arial"/>
        <w:lang w:val="en-GB" w:eastAsia="ja-JP"/>
      </w:rPr>
      <w:t xml:space="preserve">                                         </w:t>
    </w:r>
    <w:r w:rsidRPr="00B374AE">
      <w:rPr>
        <w:rFonts w:ascii="Arial" w:eastAsia="MS Mincho" w:hAnsi="Arial" w:cs="Arial"/>
        <w:lang w:val="en-GB" w:eastAsia="ja-JP"/>
      </w:rPr>
      <w:tab/>
      <w:t xml:space="preserve">Created - November 2017 </w:t>
    </w:r>
  </w:p>
  <w:p w:rsidR="00B374AE" w:rsidRPr="00B374AE" w:rsidRDefault="005262FC" w:rsidP="00B374AE">
    <w:pPr>
      <w:pStyle w:val="Footer"/>
    </w:pPr>
    <w:r>
      <w:rPr>
        <w:rFonts w:ascii="Arial" w:eastAsia="MS Mincho" w:hAnsi="Arial" w:cs="Arial"/>
        <w:lang w:val="en-GB" w:eastAsia="ja-JP"/>
      </w:rPr>
      <w:t>Revision 1.2 - January 2020</w:t>
    </w:r>
    <w:r w:rsidR="00B374AE" w:rsidRPr="00B374AE">
      <w:rPr>
        <w:rFonts w:ascii="Arial" w:eastAsia="MS Mincho" w:hAnsi="Arial" w:cs="Arial"/>
        <w:lang w:val="en-GB" w:eastAsia="ja-JP"/>
      </w:rPr>
      <w:t xml:space="preserve">                                 </w:t>
    </w:r>
    <w:r w:rsidR="00AA63E1">
      <w:rPr>
        <w:rFonts w:ascii="Arial" w:eastAsia="MS Mincho" w:hAnsi="Arial" w:cs="Arial"/>
        <w:lang w:val="en-GB" w:eastAsia="ja-JP"/>
      </w:rPr>
      <w:t xml:space="preserve">                             </w:t>
    </w:r>
    <w:r w:rsidR="00B374AE" w:rsidRPr="00B374AE">
      <w:rPr>
        <w:rFonts w:ascii="Arial" w:eastAsia="MS Mincho" w:hAnsi="Arial" w:cs="Arial"/>
        <w:lang w:val="en-GB" w:eastAsia="ja-JP"/>
      </w:rPr>
      <w:t xml:space="preserve"> Page </w:t>
    </w:r>
    <w:sdt>
      <w:sdtPr>
        <w:rPr>
          <w:rFonts w:ascii="Arial" w:eastAsia="MS Mincho" w:hAnsi="Arial" w:cs="Arial"/>
          <w:lang w:val="en-GB" w:eastAsia="ja-JP"/>
        </w:rPr>
        <w:id w:val="1519573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4AE" w:rsidRPr="00B374AE">
          <w:rPr>
            <w:rFonts w:ascii="Arial" w:eastAsia="MS Mincho" w:hAnsi="Arial" w:cs="Arial"/>
            <w:lang w:val="en-GB" w:eastAsia="ja-JP"/>
          </w:rPr>
          <w:fldChar w:fldCharType="begin"/>
        </w:r>
        <w:r w:rsidR="00B374AE" w:rsidRPr="00B374AE">
          <w:rPr>
            <w:rFonts w:ascii="Arial" w:eastAsia="MS Mincho" w:hAnsi="Arial" w:cs="Arial"/>
            <w:lang w:val="en-GB" w:eastAsia="ja-JP"/>
          </w:rPr>
          <w:instrText xml:space="preserve"> PAGE   \* MERGEFORMAT </w:instrText>
        </w:r>
        <w:r w:rsidR="00B374AE" w:rsidRPr="00B374AE">
          <w:rPr>
            <w:rFonts w:ascii="Arial" w:eastAsia="MS Mincho" w:hAnsi="Arial" w:cs="Arial"/>
            <w:lang w:val="en-GB" w:eastAsia="ja-JP"/>
          </w:rPr>
          <w:fldChar w:fldCharType="separate"/>
        </w:r>
        <w:r w:rsidR="00011669">
          <w:rPr>
            <w:rFonts w:ascii="Arial" w:eastAsia="MS Mincho" w:hAnsi="Arial" w:cs="Arial"/>
            <w:noProof/>
            <w:lang w:val="en-GB" w:eastAsia="ja-JP"/>
          </w:rPr>
          <w:t>1</w:t>
        </w:r>
        <w:r w:rsidR="00B374AE" w:rsidRPr="00B374AE">
          <w:rPr>
            <w:rFonts w:ascii="Arial" w:eastAsia="MS Mincho" w:hAnsi="Arial" w:cs="Arial"/>
            <w:noProof/>
            <w:lang w:val="en-GB" w:eastAsia="ja-JP"/>
          </w:rPr>
          <w:fldChar w:fldCharType="end"/>
        </w:r>
        <w:r w:rsidR="00AA63E1">
          <w:rPr>
            <w:rFonts w:ascii="Arial" w:eastAsia="MS Mincho" w:hAnsi="Arial" w:cs="Arial"/>
            <w:noProof/>
            <w:lang w:val="en-GB" w:eastAsia="ja-JP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A0" w:rsidRDefault="00C835A0">
      <w:r>
        <w:separator/>
      </w:r>
    </w:p>
  </w:footnote>
  <w:footnote w:type="continuationSeparator" w:id="0">
    <w:p w:rsidR="00C835A0" w:rsidRDefault="00C8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AE" w:rsidRDefault="00B374A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811EC4B" wp14:editId="52A2BDA8">
          <wp:simplePos x="0" y="0"/>
          <wp:positionH relativeFrom="margin">
            <wp:posOffset>4429125</wp:posOffset>
          </wp:positionH>
          <wp:positionV relativeFrom="paragraph">
            <wp:posOffset>-133350</wp:posOffset>
          </wp:positionV>
          <wp:extent cx="1381125" cy="628650"/>
          <wp:effectExtent l="0" t="0" r="9525" b="0"/>
          <wp:wrapThrough wrapText="bothSides">
            <wp:wrapPolygon edited="0">
              <wp:start x="0" y="0"/>
              <wp:lineTo x="0" y="20945"/>
              <wp:lineTo x="21451" y="20945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F72"/>
    <w:multiLevelType w:val="hybridMultilevel"/>
    <w:tmpl w:val="B854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FA8"/>
    <w:multiLevelType w:val="hybridMultilevel"/>
    <w:tmpl w:val="BB14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7245"/>
    <w:multiLevelType w:val="hybridMultilevel"/>
    <w:tmpl w:val="2DBE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E6F6E"/>
    <w:multiLevelType w:val="hybridMultilevel"/>
    <w:tmpl w:val="3E9E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02"/>
    <w:rsid w:val="00011669"/>
    <w:rsid w:val="00043660"/>
    <w:rsid w:val="000559E7"/>
    <w:rsid w:val="00074B3F"/>
    <w:rsid w:val="00100E06"/>
    <w:rsid w:val="00141C9D"/>
    <w:rsid w:val="0015518A"/>
    <w:rsid w:val="00192D99"/>
    <w:rsid w:val="001B15BE"/>
    <w:rsid w:val="001C02D2"/>
    <w:rsid w:val="001D1EB8"/>
    <w:rsid w:val="0023303F"/>
    <w:rsid w:val="003137D4"/>
    <w:rsid w:val="005262FC"/>
    <w:rsid w:val="005717B9"/>
    <w:rsid w:val="00594987"/>
    <w:rsid w:val="006434B3"/>
    <w:rsid w:val="006B024C"/>
    <w:rsid w:val="00723399"/>
    <w:rsid w:val="007248AA"/>
    <w:rsid w:val="00745348"/>
    <w:rsid w:val="007D06AF"/>
    <w:rsid w:val="00827D4C"/>
    <w:rsid w:val="00957271"/>
    <w:rsid w:val="00A25246"/>
    <w:rsid w:val="00AA63E1"/>
    <w:rsid w:val="00AF4802"/>
    <w:rsid w:val="00B374AE"/>
    <w:rsid w:val="00C835A0"/>
    <w:rsid w:val="00E12960"/>
    <w:rsid w:val="00E351D9"/>
    <w:rsid w:val="00E77959"/>
    <w:rsid w:val="00EA318E"/>
    <w:rsid w:val="00F40528"/>
    <w:rsid w:val="00F613E8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12AE4E-A457-4EC3-A86E-E595A122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27D4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D1EB8"/>
    <w:pPr>
      <w:ind w:left="720"/>
      <w:contextualSpacing/>
    </w:pPr>
  </w:style>
  <w:style w:type="table" w:styleId="TableGrid">
    <w:name w:val="Table Grid"/>
    <w:basedOn w:val="TableNormal"/>
    <w:rsid w:val="0014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18B4-25D9-43DA-BEA4-3D33CC41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DISPLAY SCREEN ASSESSMENT FORM</vt:lpstr>
    </vt:vector>
  </TitlesOfParts>
  <Company>GGS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 SCREEN ASSESSMENT FORM</dc:title>
  <dc:creator>dewallis</dc:creator>
  <cp:lastModifiedBy>Georgina Cox</cp:lastModifiedBy>
  <cp:revision>2</cp:revision>
  <cp:lastPrinted>2014-02-27T10:35:00Z</cp:lastPrinted>
  <dcterms:created xsi:type="dcterms:W3CDTF">2020-03-06T14:49:00Z</dcterms:created>
  <dcterms:modified xsi:type="dcterms:W3CDTF">2020-03-06T14:49:00Z</dcterms:modified>
</cp:coreProperties>
</file>